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488" w:rsidRDefault="00F26488" w:rsidP="00F26488">
      <w:pPr>
        <w:spacing w:line="240" w:lineRule="auto"/>
        <w:contextualSpacing/>
      </w:pPr>
      <w:r>
        <w:rPr>
          <w:b/>
        </w:rPr>
        <w:t>Registrační číslo projektu</w:t>
      </w:r>
      <w:r>
        <w:t>:</w:t>
      </w:r>
      <w:r w:rsidR="004603CA">
        <w:t xml:space="preserve"> </w:t>
      </w:r>
      <w:r w:rsidR="004603CA">
        <w:rPr>
          <w:rFonts w:ascii="Helvetica" w:hAnsi="Helvetica" w:cs="Helvetica"/>
          <w:sz w:val="20"/>
          <w:szCs w:val="20"/>
        </w:rPr>
        <w:t>CZ.1.08/3.2.00/14.00271</w:t>
      </w:r>
    </w:p>
    <w:p w:rsidR="00F26488" w:rsidRDefault="00F26488" w:rsidP="00F26488">
      <w:pPr>
        <w:spacing w:line="240" w:lineRule="auto"/>
        <w:contextualSpacing/>
        <w:rPr>
          <w:b/>
        </w:rPr>
      </w:pPr>
      <w:r>
        <w:rPr>
          <w:b/>
        </w:rPr>
        <w:t>Název nositele strategie:</w:t>
      </w:r>
      <w:r w:rsidR="004603CA">
        <w:rPr>
          <w:b/>
        </w:rPr>
        <w:t xml:space="preserve"> </w:t>
      </w:r>
      <w:r w:rsidR="004603CA">
        <w:rPr>
          <w:rFonts w:ascii="Arial" w:hAnsi="Arial" w:cs="Arial"/>
          <w:sz w:val="20"/>
          <w:szCs w:val="20"/>
        </w:rPr>
        <w:t>Prostějov venkov o.p.s.</w:t>
      </w:r>
    </w:p>
    <w:p w:rsidR="004603CA" w:rsidRDefault="004603CA" w:rsidP="004603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Podpora vzniku strategie komunitně vedeného místního rozvoje pro území</w:t>
      </w:r>
    </w:p>
    <w:p w:rsidR="004603CA" w:rsidRDefault="004603CA" w:rsidP="004603CA">
      <w:pPr>
        <w:spacing w:line="240" w:lineRule="auto"/>
        <w:contextualSpacing/>
      </w:pPr>
      <w:r>
        <w:rPr>
          <w:rFonts w:ascii="Arial" w:hAnsi="Arial" w:cs="Arial"/>
          <w:sz w:val="20"/>
          <w:szCs w:val="20"/>
        </w:rPr>
        <w:t>společnosti Prostějov venkov o.p.s. 2014 - 2020+</w:t>
      </w:r>
    </w:p>
    <w:p w:rsidR="00B36F9C" w:rsidRDefault="00B36F9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1276"/>
        <w:gridCol w:w="5678"/>
        <w:gridCol w:w="2829"/>
      </w:tblGrid>
      <w:tr w:rsidR="00371C4B" w:rsidTr="00DA73ED">
        <w:tc>
          <w:tcPr>
            <w:tcW w:w="1809" w:type="dxa"/>
            <w:shd w:val="clear" w:color="auto" w:fill="D9D9D9" w:themeFill="background1" w:themeFillShade="D9"/>
          </w:tcPr>
          <w:p w:rsidR="00371C4B" w:rsidRPr="00DA73ED" w:rsidRDefault="00371C4B" w:rsidP="00DA73ED">
            <w:pPr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73ED">
              <w:rPr>
                <w:rFonts w:ascii="Arial" w:hAnsi="Arial" w:cs="Arial"/>
                <w:b/>
                <w:sz w:val="20"/>
                <w:szCs w:val="20"/>
              </w:rPr>
              <w:t>Číslo připomínky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371C4B" w:rsidRPr="00DA73ED" w:rsidRDefault="00371C4B" w:rsidP="00DA73ED">
            <w:pPr>
              <w:spacing w:before="240"/>
              <w:jc w:val="center"/>
              <w:rPr>
                <w:b/>
              </w:rPr>
            </w:pPr>
            <w:r w:rsidRPr="00DA73ED">
              <w:rPr>
                <w:b/>
              </w:rPr>
              <w:t>Subjekt / osoba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71C4B" w:rsidRPr="00DA73ED" w:rsidRDefault="00371C4B" w:rsidP="00DA73ED">
            <w:pPr>
              <w:spacing w:before="240"/>
              <w:jc w:val="center"/>
              <w:rPr>
                <w:b/>
              </w:rPr>
            </w:pPr>
            <w:r w:rsidRPr="00DA73ED">
              <w:rPr>
                <w:b/>
              </w:rPr>
              <w:t>Kapitola / číslo strany</w:t>
            </w:r>
          </w:p>
        </w:tc>
        <w:tc>
          <w:tcPr>
            <w:tcW w:w="5678" w:type="dxa"/>
            <w:shd w:val="clear" w:color="auto" w:fill="D9D9D9" w:themeFill="background1" w:themeFillShade="D9"/>
          </w:tcPr>
          <w:p w:rsidR="00371C4B" w:rsidRPr="00DA73ED" w:rsidRDefault="00371C4B" w:rsidP="00DA73ED">
            <w:pPr>
              <w:spacing w:before="240"/>
              <w:jc w:val="center"/>
              <w:rPr>
                <w:b/>
              </w:rPr>
            </w:pPr>
            <w:r w:rsidRPr="00DA73ED">
              <w:rPr>
                <w:b/>
              </w:rPr>
              <w:t>Text připomínky</w:t>
            </w:r>
          </w:p>
        </w:tc>
        <w:tc>
          <w:tcPr>
            <w:tcW w:w="2829" w:type="dxa"/>
            <w:shd w:val="clear" w:color="auto" w:fill="D9D9D9" w:themeFill="background1" w:themeFillShade="D9"/>
          </w:tcPr>
          <w:p w:rsidR="00371C4B" w:rsidRPr="00DA73ED" w:rsidRDefault="00371C4B" w:rsidP="00DA73ED">
            <w:pPr>
              <w:spacing w:before="240"/>
              <w:jc w:val="center"/>
              <w:rPr>
                <w:b/>
              </w:rPr>
            </w:pPr>
            <w:r w:rsidRPr="00DA73ED">
              <w:rPr>
                <w:b/>
              </w:rPr>
              <w:t>Vypořádání připomínky</w:t>
            </w:r>
          </w:p>
        </w:tc>
      </w:tr>
      <w:tr w:rsidR="00371C4B" w:rsidTr="00DA73ED">
        <w:tc>
          <w:tcPr>
            <w:tcW w:w="1809" w:type="dxa"/>
          </w:tcPr>
          <w:p w:rsidR="00371C4B" w:rsidRDefault="004603CA">
            <w:r>
              <w:t>1</w:t>
            </w:r>
          </w:p>
        </w:tc>
        <w:tc>
          <w:tcPr>
            <w:tcW w:w="2552" w:type="dxa"/>
          </w:tcPr>
          <w:p w:rsidR="00371C4B" w:rsidRDefault="004603CA">
            <w:r>
              <w:t>Stanislav Cetkovský, Obec Klenovice na Hané</w:t>
            </w:r>
          </w:p>
        </w:tc>
        <w:tc>
          <w:tcPr>
            <w:tcW w:w="1276" w:type="dxa"/>
          </w:tcPr>
          <w:p w:rsidR="00371C4B" w:rsidRDefault="004603CA" w:rsidP="004603CA">
            <w:r>
              <w:t>39,</w:t>
            </w:r>
          </w:p>
        </w:tc>
        <w:tc>
          <w:tcPr>
            <w:tcW w:w="5678" w:type="dxa"/>
          </w:tcPr>
          <w:p w:rsidR="00371C4B" w:rsidRDefault="004603CA">
            <w:r>
              <w:t xml:space="preserve">Svozová firma SKO SITA a.s. / správně </w:t>
            </w:r>
            <w:proofErr w:type="gramStart"/>
            <w:r>
              <w:t>je  Van</w:t>
            </w:r>
            <w:proofErr w:type="gramEnd"/>
            <w:r>
              <w:t xml:space="preserve"> </w:t>
            </w:r>
            <w:proofErr w:type="spellStart"/>
            <w:r>
              <w:t>Gansenwinkel</w:t>
            </w:r>
            <w:proofErr w:type="spellEnd"/>
            <w:r>
              <w:t xml:space="preserve"> a.s.</w:t>
            </w:r>
          </w:p>
        </w:tc>
        <w:tc>
          <w:tcPr>
            <w:tcW w:w="2829" w:type="dxa"/>
          </w:tcPr>
          <w:p w:rsidR="00371C4B" w:rsidRDefault="004603CA">
            <w:r>
              <w:t>Opraveno ve strategii</w:t>
            </w:r>
          </w:p>
        </w:tc>
      </w:tr>
      <w:tr w:rsidR="00371C4B" w:rsidTr="00DA73ED">
        <w:tc>
          <w:tcPr>
            <w:tcW w:w="1809" w:type="dxa"/>
          </w:tcPr>
          <w:p w:rsidR="00371C4B" w:rsidRDefault="004603CA">
            <w:r>
              <w:t>2</w:t>
            </w:r>
          </w:p>
        </w:tc>
        <w:tc>
          <w:tcPr>
            <w:tcW w:w="2552" w:type="dxa"/>
          </w:tcPr>
          <w:p w:rsidR="00371C4B" w:rsidRDefault="004603CA">
            <w:r>
              <w:t>Stanislav Cetkovský, Obec Klenovice na Hané</w:t>
            </w:r>
          </w:p>
        </w:tc>
        <w:tc>
          <w:tcPr>
            <w:tcW w:w="1276" w:type="dxa"/>
          </w:tcPr>
          <w:p w:rsidR="00371C4B" w:rsidRDefault="004603CA">
            <w:r>
              <w:t>18</w:t>
            </w:r>
          </w:p>
        </w:tc>
        <w:tc>
          <w:tcPr>
            <w:tcW w:w="5678" w:type="dxa"/>
          </w:tcPr>
          <w:p w:rsidR="00371C4B" w:rsidRDefault="004603CA">
            <w:r>
              <w:t>Místní části Kraličky a Vítonice patří do Kralic na Hané</w:t>
            </w:r>
          </w:p>
        </w:tc>
        <w:tc>
          <w:tcPr>
            <w:tcW w:w="2829" w:type="dxa"/>
          </w:tcPr>
          <w:p w:rsidR="00371C4B" w:rsidRDefault="004603CA">
            <w:r>
              <w:t>Opraveno ve strategii</w:t>
            </w:r>
          </w:p>
        </w:tc>
      </w:tr>
      <w:tr w:rsidR="00371C4B" w:rsidTr="00DA73ED">
        <w:tc>
          <w:tcPr>
            <w:tcW w:w="1809" w:type="dxa"/>
          </w:tcPr>
          <w:p w:rsidR="00371C4B" w:rsidRDefault="004603CA">
            <w:r>
              <w:t>3</w:t>
            </w:r>
          </w:p>
        </w:tc>
        <w:tc>
          <w:tcPr>
            <w:tcW w:w="2552" w:type="dxa"/>
          </w:tcPr>
          <w:p w:rsidR="00371C4B" w:rsidRDefault="004603CA">
            <w:r>
              <w:t>Obec Alojzov</w:t>
            </w:r>
          </w:p>
        </w:tc>
        <w:tc>
          <w:tcPr>
            <w:tcW w:w="1276" w:type="dxa"/>
          </w:tcPr>
          <w:p w:rsidR="00371C4B" w:rsidRDefault="004603CA" w:rsidP="004603CA">
            <w:r>
              <w:t xml:space="preserve">V tab. </w:t>
            </w:r>
            <w:proofErr w:type="gramStart"/>
            <w:r>
              <w:t>č.</w:t>
            </w:r>
            <w:proofErr w:type="gramEnd"/>
            <w:r>
              <w:t xml:space="preserve"> 17 </w:t>
            </w:r>
          </w:p>
        </w:tc>
        <w:tc>
          <w:tcPr>
            <w:tcW w:w="5678" w:type="dxa"/>
          </w:tcPr>
          <w:p w:rsidR="00371C4B" w:rsidRDefault="004603CA">
            <w:r>
              <w:t>V tab. Č. 17 „ Seznam nemovitých kulturních památek</w:t>
            </w:r>
            <w:r>
              <w:t>…“ je u naší obce nemovitá památka uveden údaj kaple P. Marie. Ta se v naší obci nenachází. Navrhujeme údaj vymazat.</w:t>
            </w:r>
          </w:p>
        </w:tc>
        <w:tc>
          <w:tcPr>
            <w:tcW w:w="2829" w:type="dxa"/>
          </w:tcPr>
          <w:p w:rsidR="00371C4B" w:rsidRDefault="004603CA">
            <w:r>
              <w:t>Opraveno ve strategii</w:t>
            </w:r>
          </w:p>
        </w:tc>
      </w:tr>
      <w:tr w:rsidR="00371C4B" w:rsidTr="00DA73ED">
        <w:tc>
          <w:tcPr>
            <w:tcW w:w="1809" w:type="dxa"/>
          </w:tcPr>
          <w:p w:rsidR="00371C4B" w:rsidRDefault="00371C4B"/>
        </w:tc>
        <w:tc>
          <w:tcPr>
            <w:tcW w:w="2552" w:type="dxa"/>
          </w:tcPr>
          <w:p w:rsidR="00371C4B" w:rsidRDefault="00371C4B"/>
        </w:tc>
        <w:tc>
          <w:tcPr>
            <w:tcW w:w="1276" w:type="dxa"/>
          </w:tcPr>
          <w:p w:rsidR="00371C4B" w:rsidRDefault="00371C4B"/>
        </w:tc>
        <w:tc>
          <w:tcPr>
            <w:tcW w:w="5678" w:type="dxa"/>
          </w:tcPr>
          <w:p w:rsidR="00371C4B" w:rsidRDefault="00371C4B"/>
        </w:tc>
        <w:tc>
          <w:tcPr>
            <w:tcW w:w="2829" w:type="dxa"/>
          </w:tcPr>
          <w:p w:rsidR="00371C4B" w:rsidRDefault="00371C4B"/>
        </w:tc>
      </w:tr>
      <w:tr w:rsidR="00371C4B" w:rsidTr="00DA73ED">
        <w:tc>
          <w:tcPr>
            <w:tcW w:w="1809" w:type="dxa"/>
          </w:tcPr>
          <w:p w:rsidR="00371C4B" w:rsidRDefault="00371C4B"/>
        </w:tc>
        <w:tc>
          <w:tcPr>
            <w:tcW w:w="2552" w:type="dxa"/>
          </w:tcPr>
          <w:p w:rsidR="00371C4B" w:rsidRDefault="00371C4B"/>
        </w:tc>
        <w:tc>
          <w:tcPr>
            <w:tcW w:w="1276" w:type="dxa"/>
          </w:tcPr>
          <w:p w:rsidR="00371C4B" w:rsidRDefault="00371C4B"/>
        </w:tc>
        <w:tc>
          <w:tcPr>
            <w:tcW w:w="5678" w:type="dxa"/>
          </w:tcPr>
          <w:p w:rsidR="00371C4B" w:rsidRDefault="00371C4B"/>
        </w:tc>
        <w:tc>
          <w:tcPr>
            <w:tcW w:w="2829" w:type="dxa"/>
          </w:tcPr>
          <w:p w:rsidR="00371C4B" w:rsidRDefault="00371C4B"/>
        </w:tc>
      </w:tr>
      <w:tr w:rsidR="00371C4B" w:rsidTr="00DA73ED">
        <w:tc>
          <w:tcPr>
            <w:tcW w:w="1809" w:type="dxa"/>
          </w:tcPr>
          <w:p w:rsidR="00371C4B" w:rsidRDefault="00371C4B"/>
        </w:tc>
        <w:tc>
          <w:tcPr>
            <w:tcW w:w="2552" w:type="dxa"/>
          </w:tcPr>
          <w:p w:rsidR="00371C4B" w:rsidRDefault="00371C4B"/>
        </w:tc>
        <w:tc>
          <w:tcPr>
            <w:tcW w:w="1276" w:type="dxa"/>
          </w:tcPr>
          <w:p w:rsidR="00371C4B" w:rsidRDefault="00371C4B"/>
        </w:tc>
        <w:tc>
          <w:tcPr>
            <w:tcW w:w="5678" w:type="dxa"/>
          </w:tcPr>
          <w:p w:rsidR="00371C4B" w:rsidRDefault="00371C4B"/>
        </w:tc>
        <w:tc>
          <w:tcPr>
            <w:tcW w:w="2829" w:type="dxa"/>
          </w:tcPr>
          <w:p w:rsidR="00371C4B" w:rsidRDefault="00371C4B"/>
        </w:tc>
      </w:tr>
      <w:tr w:rsidR="00371C4B" w:rsidTr="00DA73ED">
        <w:tc>
          <w:tcPr>
            <w:tcW w:w="1809" w:type="dxa"/>
          </w:tcPr>
          <w:p w:rsidR="00371C4B" w:rsidRDefault="00371C4B"/>
        </w:tc>
        <w:tc>
          <w:tcPr>
            <w:tcW w:w="2552" w:type="dxa"/>
          </w:tcPr>
          <w:p w:rsidR="00371C4B" w:rsidRDefault="00371C4B"/>
        </w:tc>
        <w:tc>
          <w:tcPr>
            <w:tcW w:w="1276" w:type="dxa"/>
          </w:tcPr>
          <w:p w:rsidR="00371C4B" w:rsidRDefault="00371C4B"/>
        </w:tc>
        <w:tc>
          <w:tcPr>
            <w:tcW w:w="5678" w:type="dxa"/>
          </w:tcPr>
          <w:p w:rsidR="00371C4B" w:rsidRDefault="00371C4B"/>
        </w:tc>
        <w:tc>
          <w:tcPr>
            <w:tcW w:w="2829" w:type="dxa"/>
          </w:tcPr>
          <w:p w:rsidR="00371C4B" w:rsidRDefault="00371C4B"/>
        </w:tc>
      </w:tr>
      <w:tr w:rsidR="0025497F" w:rsidTr="00DA73ED">
        <w:tc>
          <w:tcPr>
            <w:tcW w:w="1809" w:type="dxa"/>
          </w:tcPr>
          <w:p w:rsidR="0025497F" w:rsidRDefault="0025497F"/>
        </w:tc>
        <w:tc>
          <w:tcPr>
            <w:tcW w:w="2552" w:type="dxa"/>
          </w:tcPr>
          <w:p w:rsidR="0025497F" w:rsidRDefault="0025497F"/>
        </w:tc>
        <w:tc>
          <w:tcPr>
            <w:tcW w:w="1276" w:type="dxa"/>
          </w:tcPr>
          <w:p w:rsidR="0025497F" w:rsidRDefault="0025497F"/>
        </w:tc>
        <w:tc>
          <w:tcPr>
            <w:tcW w:w="5678" w:type="dxa"/>
          </w:tcPr>
          <w:p w:rsidR="0025497F" w:rsidRDefault="0025497F"/>
        </w:tc>
        <w:tc>
          <w:tcPr>
            <w:tcW w:w="2829" w:type="dxa"/>
          </w:tcPr>
          <w:p w:rsidR="0025497F" w:rsidRDefault="0025497F"/>
        </w:tc>
      </w:tr>
      <w:tr w:rsidR="0025497F" w:rsidTr="00DA73ED">
        <w:tc>
          <w:tcPr>
            <w:tcW w:w="1809" w:type="dxa"/>
          </w:tcPr>
          <w:p w:rsidR="0025497F" w:rsidRDefault="0025497F"/>
        </w:tc>
        <w:tc>
          <w:tcPr>
            <w:tcW w:w="2552" w:type="dxa"/>
          </w:tcPr>
          <w:p w:rsidR="0025497F" w:rsidRDefault="0025497F"/>
        </w:tc>
        <w:tc>
          <w:tcPr>
            <w:tcW w:w="1276" w:type="dxa"/>
          </w:tcPr>
          <w:p w:rsidR="0025497F" w:rsidRDefault="0025497F"/>
        </w:tc>
        <w:tc>
          <w:tcPr>
            <w:tcW w:w="5678" w:type="dxa"/>
          </w:tcPr>
          <w:p w:rsidR="0025497F" w:rsidRDefault="0025497F"/>
        </w:tc>
        <w:tc>
          <w:tcPr>
            <w:tcW w:w="2829" w:type="dxa"/>
          </w:tcPr>
          <w:p w:rsidR="0025497F" w:rsidRDefault="0025497F"/>
        </w:tc>
      </w:tr>
      <w:tr w:rsidR="0025497F" w:rsidTr="00DA73ED">
        <w:tc>
          <w:tcPr>
            <w:tcW w:w="1809" w:type="dxa"/>
          </w:tcPr>
          <w:p w:rsidR="0025497F" w:rsidRDefault="0025497F"/>
        </w:tc>
        <w:tc>
          <w:tcPr>
            <w:tcW w:w="2552" w:type="dxa"/>
          </w:tcPr>
          <w:p w:rsidR="0025497F" w:rsidRDefault="0025497F"/>
        </w:tc>
        <w:tc>
          <w:tcPr>
            <w:tcW w:w="1276" w:type="dxa"/>
          </w:tcPr>
          <w:p w:rsidR="0025497F" w:rsidRDefault="0025497F"/>
        </w:tc>
        <w:tc>
          <w:tcPr>
            <w:tcW w:w="5678" w:type="dxa"/>
          </w:tcPr>
          <w:p w:rsidR="0025497F" w:rsidRDefault="0025497F"/>
        </w:tc>
        <w:tc>
          <w:tcPr>
            <w:tcW w:w="2829" w:type="dxa"/>
          </w:tcPr>
          <w:p w:rsidR="0025497F" w:rsidRDefault="0025497F"/>
        </w:tc>
      </w:tr>
      <w:tr w:rsidR="0025497F" w:rsidTr="00DA73ED">
        <w:tc>
          <w:tcPr>
            <w:tcW w:w="1809" w:type="dxa"/>
          </w:tcPr>
          <w:p w:rsidR="0025497F" w:rsidRDefault="0025497F"/>
        </w:tc>
        <w:tc>
          <w:tcPr>
            <w:tcW w:w="2552" w:type="dxa"/>
          </w:tcPr>
          <w:p w:rsidR="0025497F" w:rsidRDefault="0025497F"/>
        </w:tc>
        <w:tc>
          <w:tcPr>
            <w:tcW w:w="1276" w:type="dxa"/>
          </w:tcPr>
          <w:p w:rsidR="0025497F" w:rsidRDefault="0025497F"/>
        </w:tc>
        <w:tc>
          <w:tcPr>
            <w:tcW w:w="5678" w:type="dxa"/>
          </w:tcPr>
          <w:p w:rsidR="0025497F" w:rsidRDefault="0025497F"/>
        </w:tc>
        <w:tc>
          <w:tcPr>
            <w:tcW w:w="2829" w:type="dxa"/>
          </w:tcPr>
          <w:p w:rsidR="0025497F" w:rsidRDefault="0025497F"/>
        </w:tc>
      </w:tr>
    </w:tbl>
    <w:p w:rsidR="00371C4B" w:rsidRDefault="00371C4B"/>
    <w:p w:rsidR="004603CA" w:rsidRDefault="004603CA">
      <w:r>
        <w:t xml:space="preserve">Výše uvedené připomínky byly ve strategii upraveny dne </w:t>
      </w:r>
      <w:proofErr w:type="gramStart"/>
      <w:r>
        <w:t>12.10.2014</w:t>
      </w:r>
      <w:proofErr w:type="gramEnd"/>
      <w:r>
        <w:t>. Opravená strategie je zveřejněna na webových stránkách společnosti Prostějov venkov o.p.s. v kolonce Příprava strategie 2014- 2020</w:t>
      </w:r>
      <w:r w:rsidR="00F25A08">
        <w:t xml:space="preserve">. </w:t>
      </w:r>
    </w:p>
    <w:p w:rsidR="00F25A08" w:rsidRDefault="00F25A08"/>
    <w:p w:rsidR="00F25A08" w:rsidRDefault="00F25A08">
      <w:r>
        <w:t xml:space="preserve">V Kralicích na Hané dne </w:t>
      </w:r>
      <w:proofErr w:type="gramStart"/>
      <w:r>
        <w:t>13.10.2014</w:t>
      </w:r>
      <w:proofErr w:type="gramEnd"/>
      <w:r>
        <w:t xml:space="preserve"> Ing. Ludmila </w:t>
      </w:r>
      <w:proofErr w:type="spellStart"/>
      <w:r>
        <w:t>Švitelová</w:t>
      </w:r>
      <w:proofErr w:type="spellEnd"/>
      <w:r>
        <w:t xml:space="preserve"> ředitelka společnosti Prostějov venkov o.p.s.</w:t>
      </w:r>
      <w:bookmarkStart w:id="0" w:name="_GoBack"/>
      <w:bookmarkEnd w:id="0"/>
    </w:p>
    <w:sectPr w:rsidR="00F25A08" w:rsidSect="00371C4B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C4B" w:rsidRDefault="00371C4B" w:rsidP="00371C4B">
      <w:pPr>
        <w:spacing w:after="0" w:line="240" w:lineRule="auto"/>
      </w:pPr>
      <w:r>
        <w:separator/>
      </w:r>
    </w:p>
  </w:endnote>
  <w:endnote w:type="continuationSeparator" w:id="0">
    <w:p w:rsidR="00371C4B" w:rsidRDefault="00371C4B" w:rsidP="00371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30204"/>
    <w:charset w:val="EE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6394933"/>
      <w:docPartObj>
        <w:docPartGallery w:val="Page Numbers (Bottom of Page)"/>
        <w:docPartUnique/>
      </w:docPartObj>
    </w:sdtPr>
    <w:sdtEndPr/>
    <w:sdtContent>
      <w:p w:rsidR="0025497F" w:rsidRDefault="0025497F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A44">
          <w:rPr>
            <w:noProof/>
          </w:rPr>
          <w:t>1</w:t>
        </w:r>
        <w:r>
          <w:fldChar w:fldCharType="end"/>
        </w:r>
      </w:p>
    </w:sdtContent>
  </w:sdt>
  <w:p w:rsidR="00371C4B" w:rsidRDefault="0025497F" w:rsidP="0025497F">
    <w:pPr>
      <w:pStyle w:val="Zpat"/>
      <w:tabs>
        <w:tab w:val="clear" w:pos="9072"/>
        <w:tab w:val="left" w:pos="4956"/>
        <w:tab w:val="left" w:pos="5664"/>
        <w:tab w:val="left" w:pos="6372"/>
        <w:tab w:val="left" w:pos="7080"/>
      </w:tabs>
      <w:jc w:val="center"/>
    </w:pPr>
    <w:r>
      <w:rPr>
        <w:noProof/>
        <w:sz w:val="18"/>
        <w:lang w:eastAsia="cs-CZ"/>
      </w:rPr>
      <w:drawing>
        <wp:inline distT="0" distB="0" distL="0" distR="0" wp14:anchorId="1673F655" wp14:editId="79BDE654">
          <wp:extent cx="5438775" cy="514350"/>
          <wp:effectExtent l="19050" t="0" r="9525" b="0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877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C4B" w:rsidRDefault="00371C4B" w:rsidP="00371C4B">
      <w:pPr>
        <w:spacing w:after="0" w:line="240" w:lineRule="auto"/>
      </w:pPr>
      <w:r>
        <w:separator/>
      </w:r>
    </w:p>
  </w:footnote>
  <w:footnote w:type="continuationSeparator" w:id="0">
    <w:p w:rsidR="00371C4B" w:rsidRDefault="00371C4B" w:rsidP="00371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4B" w:rsidRPr="00DA07C0" w:rsidRDefault="00371C4B" w:rsidP="00833506">
    <w:pPr>
      <w:pStyle w:val="Zhlav"/>
      <w:jc w:val="center"/>
      <w:rPr>
        <w:rFonts w:ascii="Arial" w:hAnsi="Arial" w:cs="Arial"/>
        <w:b/>
        <w:sz w:val="24"/>
        <w:szCs w:val="20"/>
      </w:rPr>
    </w:pPr>
    <w:r w:rsidRPr="00DA07C0">
      <w:rPr>
        <w:rFonts w:ascii="Arial" w:hAnsi="Arial" w:cs="Arial"/>
        <w:b/>
        <w:sz w:val="24"/>
        <w:szCs w:val="20"/>
      </w:rPr>
      <w:t>Připomínkový list</w:t>
    </w:r>
  </w:p>
  <w:p w:rsidR="00DA07C0" w:rsidRDefault="00DA07C0" w:rsidP="00833506">
    <w:pPr>
      <w:pStyle w:val="Zhlav"/>
      <w:jc w:val="center"/>
      <w:rPr>
        <w:rFonts w:ascii="Arial" w:hAnsi="Arial" w:cs="Arial"/>
        <w:b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4B"/>
    <w:rsid w:val="0025497F"/>
    <w:rsid w:val="00371C4B"/>
    <w:rsid w:val="00433A44"/>
    <w:rsid w:val="004603CA"/>
    <w:rsid w:val="00833506"/>
    <w:rsid w:val="00B36F9C"/>
    <w:rsid w:val="00DA07C0"/>
    <w:rsid w:val="00DA73ED"/>
    <w:rsid w:val="00F25A08"/>
    <w:rsid w:val="00F2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3A941C7-7AD2-4B25-A70E-72F9438A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1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1C4B"/>
  </w:style>
  <w:style w:type="paragraph" w:styleId="Zpat">
    <w:name w:val="footer"/>
    <w:basedOn w:val="Normln"/>
    <w:link w:val="ZpatChar"/>
    <w:uiPriority w:val="99"/>
    <w:unhideWhenUsed/>
    <w:rsid w:val="00371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1C4B"/>
  </w:style>
  <w:style w:type="paragraph" w:styleId="Textbubliny">
    <w:name w:val="Balloon Text"/>
    <w:basedOn w:val="Normln"/>
    <w:link w:val="TextbublinyChar"/>
    <w:uiPriority w:val="99"/>
    <w:semiHidden/>
    <w:unhideWhenUsed/>
    <w:rsid w:val="00371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1C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71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2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Lukšová</dc:creator>
  <cp:lastModifiedBy>NB-01</cp:lastModifiedBy>
  <cp:revision>2</cp:revision>
  <cp:lastPrinted>2014-10-13T10:29:00Z</cp:lastPrinted>
  <dcterms:created xsi:type="dcterms:W3CDTF">2014-10-13T10:30:00Z</dcterms:created>
  <dcterms:modified xsi:type="dcterms:W3CDTF">2014-10-13T10:30:00Z</dcterms:modified>
</cp:coreProperties>
</file>